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6pt;margin-top:36pt;width:540pt;height:174pt;mso-position-horizontal-relative:page;mso-position-vertical-relative:page;z-index:-5056" coordorigin="720,720" coordsize="10800,3480">
            <v:rect style="position:absolute;left:730;top:730;width:10780;height:3460" filled="true" fillcolor="#231f20" stroked="false">
              <v:fill type="solid"/>
            </v:rect>
            <v:rect style="position:absolute;left:730;top:730;width:10780;height:3460" filled="false" stroked="true" strokeweight="1pt" strokecolor="#231f20">
              <v:stroke dashstyle="solid"/>
            </v:rect>
            <v:rect style="position:absolute;left:2242;top:1302;width:7756;height:1588" filled="false" stroked="true" strokeweight="2pt" strokecolor="#ffffff">
              <v:stroke dashstyl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-5032" from="65.675003pt,249.949997pt" to="129.875003pt,249.949997pt" stroked="true" strokeweight="2pt" strokecolor="#231f20">
            <v:stroke dashstyle="solid"/>
            <w10:wrap type="none"/>
          </v:line>
        </w:pict>
      </w:r>
      <w:r>
        <w:rPr/>
        <w:pict>
          <v:group style="position:absolute;margin-left:35.5pt;margin-top:307.350006pt;width:541.25pt;height:110.65pt;mso-position-horizontal-relative:page;mso-position-vertical-relative:page;z-index:-5008" coordorigin="710,6147" coordsize="10825,2213">
            <v:line style="position:absolute" from="4618,6157" to="4618,8310" stroked="true" strokeweight="1pt" strokecolor="#231f20">
              <v:stroke dashstyle="solid"/>
            </v:line>
            <v:line style="position:absolute" from="7982,6197" to="7982,8350" stroked="true" strokeweight="1pt" strokecolor="#231f20">
              <v:stroke dashstyle="solid"/>
            </v:line>
            <v:line style="position:absolute" from="725,6177" to="11525,6177" stroked="true" strokeweight="1pt" strokecolor="#231f20">
              <v:stroke dashstyle="solid"/>
            </v:line>
            <v:line style="position:absolute" from="720,8350" to="11520,8350" stroked="true" strokeweight="1pt" strokecolor="#231f2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4984" from="70.474998pt,492.825012pt" to="117.924998pt,492.825012pt" stroked="true" strokeweight="2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960" from="70.474998pt,597.512512pt" to="117.924998pt,597.512512pt" stroked="true" strokeweight="2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4936" from="74.050003pt,692.849976pt" to="121.500003pt,692.849976pt" stroked="true" strokeweight="2pt" strokecolor="#231f2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153999pt;margin-top:218.770035pt;width:57.25pt;height:22.9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231F20"/>
                      <w:w w:val="95"/>
                      <w:sz w:val="36"/>
                    </w:rPr>
                    <w:t>Profile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218.580124pt;width:330.75pt;height:73.55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4"/>
                  </w:pPr>
                  <w:r>
                    <w:rPr>
                      <w:color w:val="231F20"/>
                    </w:rPr>
                    <w:t>El et asperum quaspit que et dolupta tatempo rionestium et rehendustio dis imusam rendis volo et re aut facia sam dici officiis explamet ut eiunte veles es excest, cum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atemporepel molorem porerum fugiae atem ex ella debis dolorum, optat- ur mod qui ipienihitam aspersperro quodici psant,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exceptat.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676102pt;margin-top:261.176788pt;width:65pt;height:18.3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About 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922pt;margin-top:421.707642pt;width:90.95pt;height:22.9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231F20"/>
                      <w:sz w:val="36"/>
                    </w:rPr>
                    <w:t>Experience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447.092529pt;width:8.25pt;height:30.35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199997pt;margin-top:447.092529pt;width:305.95pt;height:87.9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187"/>
                  </w:pPr>
                  <w:r>
                    <w:rPr>
                      <w:color w:val="231F20"/>
                    </w:rPr>
                    <w:t>El et asperum quaspit que et dolupta tatempo rionestium et rehendustio dis imusam rendis volo et re aut</w:t>
                  </w:r>
                </w:p>
                <w:p>
                  <w:pPr>
                    <w:pStyle w:val="BodyText"/>
                    <w:spacing w:line="247" w:lineRule="auto" w:before="1"/>
                    <w:ind w:right="17"/>
                    <w:jc w:val="both"/>
                  </w:pPr>
                  <w:r>
                    <w:rPr>
                      <w:color w:val="231F20"/>
                    </w:rPr>
                    <w:t>facia sam dici officiis explamet ut eiunte veles es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excest Cum atemporepel molorem porerum fugiae atem ex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ella debis dolorum, optatur mod qui ipienihitam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aspersperro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000401pt;margin-top:464.280029pt;width:102.3pt;height:15.95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Dec 2014 - Present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490.292633pt;width:8.25pt;height:44.75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7658pt;margin-top:503.905029pt;width:82.05pt;height:15.95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Company/Title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549.780151pt;width:8.25pt;height:30.35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199997pt;margin-top:549.780151pt;width:305.75pt;height:87.95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183"/>
                  </w:pPr>
                  <w:r>
                    <w:rPr>
                      <w:color w:val="231F20"/>
                    </w:rPr>
                    <w:t>El et asperum quaspit que et dolupta tatempo rionestium et rehendustio dis imusam rendis volo et re aut</w:t>
                  </w:r>
                </w:p>
                <w:p>
                  <w:pPr>
                    <w:pStyle w:val="BodyText"/>
                    <w:spacing w:line="247" w:lineRule="auto" w:before="1"/>
                    <w:ind w:right="17"/>
                    <w:jc w:val="both"/>
                  </w:pPr>
                  <w:r>
                    <w:rPr>
                      <w:color w:val="231F20"/>
                    </w:rPr>
                    <w:t>facia sam dici officiis explamet ut eiunte veles es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excest cum atemporepel molorem porerum fugiae atem ex ella debis dolorum, optatur mod qui ipienihitam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aspersperro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413601pt;margin-top:566.167603pt;width:110.8pt;height:15.95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Dec 2012 - Dec 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592.980103pt;width:8.25pt;height:44.75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151001pt;margin-top:609.114441pt;width:82.05pt;height:15.95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Company/Title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650.692627pt;width:8.25pt;height:30.35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199997pt;margin-top:650.692627pt;width:305.75pt;height:87.95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183"/>
                  </w:pPr>
                  <w:r>
                    <w:rPr>
                      <w:color w:val="231F20"/>
                    </w:rPr>
                    <w:t>El et asperum quaspit que et dolupta tatempo rionestium et rehendustio dis imusam rendis volo et re aut</w:t>
                  </w:r>
                </w:p>
                <w:p>
                  <w:pPr>
                    <w:pStyle w:val="BodyText"/>
                    <w:spacing w:line="247" w:lineRule="auto" w:before="1"/>
                    <w:ind w:right="17"/>
                    <w:jc w:val="both"/>
                  </w:pPr>
                  <w:r>
                    <w:rPr>
                      <w:color w:val="231F20"/>
                    </w:rPr>
                    <w:t>facia sam dici officiis explamet ut eiunte veles es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excest cum atemporepel molorem porerum fugiae atem ex ella debis dolorum, optatur mod qui ipienihitam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aspersperro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198502pt;margin-top:664.105103pt;width:107.2pt;height:15.9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Dec 2012- Dec 2010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99997pt;margin-top:693.892639pt;width:8.25pt;height:44.7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230598pt;margin-top:704.580139pt;width:82.05pt;height:15.9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Company/Title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08.850006pt;width:194.9pt;height:108.65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spacing w:before="56"/>
                    <w:ind w:left="474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231F20"/>
                      <w:sz w:val="36"/>
                    </w:rPr>
                    <w:t>Education</w:t>
                  </w:r>
                </w:p>
                <w:p>
                  <w:pPr>
                    <w:pStyle w:val="BodyText"/>
                    <w:spacing w:line="386" w:lineRule="auto" w:before="170"/>
                    <w:ind w:left="683" w:right="2027" w:hanging="208"/>
                  </w:pPr>
                  <w:r>
                    <w:rPr>
                      <w:color w:val="231F20"/>
                    </w:rPr>
                    <w:t>School Name Degree</w:t>
                  </w:r>
                </w:p>
                <w:p>
                  <w:pPr>
                    <w:pStyle w:val="BodyText"/>
                    <w:spacing w:before="110"/>
                    <w:ind w:left="664" w:right="2179"/>
                    <w:jc w:val="center"/>
                  </w:pPr>
                  <w:r>
                    <w:rPr>
                      <w:color w:val="231F20"/>
                    </w:rPr>
                    <w:t>MM/YYYY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0.899994pt;margin-top:308.850006pt;width:168.2pt;height:108.65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spacing w:before="56"/>
                    <w:ind w:left="383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231F20"/>
                      <w:sz w:val="36"/>
                    </w:rPr>
                    <w:t>Technical Skills</w:t>
                  </w:r>
                </w:p>
                <w:p>
                  <w:pPr>
                    <w:pStyle w:val="BodyText"/>
                    <w:spacing w:line="432" w:lineRule="auto" w:before="174"/>
                    <w:ind w:left="1056" w:right="1209" w:firstLine="4"/>
                    <w:jc w:val="both"/>
                  </w:pPr>
                  <w:r>
                    <w:rPr>
                      <w:color w:val="231F20"/>
                    </w:rPr>
                    <w:t>Illustrator </w:t>
                  </w:r>
                  <w:r>
                    <w:rPr>
                      <w:color w:val="231F20"/>
                      <w:spacing w:val="-3"/>
                    </w:rPr>
                    <w:t>Photoshop </w:t>
                  </w:r>
                  <w:r>
                    <w:rPr>
                      <w:color w:val="231F20"/>
                    </w:rPr>
                    <w:t>InDesign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9.100006pt;margin-top:308.850006pt;width:177.15pt;height:108.6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spacing w:before="56"/>
                    <w:ind w:left="821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231F20"/>
                      <w:sz w:val="36"/>
                    </w:rPr>
                    <w:t>Expertise</w:t>
                  </w:r>
                </w:p>
                <w:p>
                  <w:pPr>
                    <w:pStyle w:val="BodyText"/>
                    <w:spacing w:line="434" w:lineRule="auto" w:before="170"/>
                    <w:ind w:left="661" w:right="856" w:hanging="1"/>
                    <w:jc w:val="center"/>
                  </w:pPr>
                  <w:r>
                    <w:rPr>
                      <w:color w:val="231F20"/>
                    </w:rPr>
                    <w:t>Email Marketing Marketing Strategy Market Analysis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6pt;width:540pt;height:174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67"/>
                    </w:rPr>
                  </w:pP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sz w:val="72"/>
                    </w:rPr>
                  </w:pPr>
                  <w:r>
                    <w:rPr>
                      <w:color w:val="FFFFFF"/>
                      <w:sz w:val="72"/>
                    </w:rPr>
                    <w:t>Emily Canberra</w:t>
                  </w:r>
                </w:p>
                <w:p>
                  <w:pPr>
                    <w:spacing w:before="712"/>
                    <w:ind w:left="0" w:right="259" w:firstLine="0"/>
                    <w:jc w:val="center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SOCIAL MEDIA MANAGER</w:t>
                  </w:r>
                </w:p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36"/>
                    </w:rPr>
                  </w:pPr>
                </w:p>
                <w:p>
                  <w:pPr>
                    <w:pStyle w:val="BodyText"/>
                    <w:tabs>
                      <w:tab w:pos="3946" w:val="left" w:leader="none"/>
                      <w:tab w:pos="7006" w:val="left" w:leader="none"/>
                    </w:tabs>
                    <w:spacing w:before="0"/>
                    <w:ind w:left="0" w:right="112"/>
                    <w:jc w:val="center"/>
                  </w:pPr>
                  <w:r>
                    <w:rPr>
                      <w:color w:val="FFFFFF"/>
                    </w:rPr>
                    <w:t>Email: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hyperlink r:id="rId5">
                    <w:r>
                      <w:rPr>
                        <w:color w:val="FFFFFF"/>
                      </w:rPr>
                      <w:t>yourname@domain.com</w:t>
                    </w:r>
                  </w:hyperlink>
                  <w:r>
                    <w:rPr>
                      <w:color w:val="FFFFFF"/>
                    </w:rPr>
                    <w:tab/>
                    <w:t>Phone: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555.555.5555</w:t>
                    <w:tab/>
                  </w:r>
                  <w:r>
                    <w:rPr>
                      <w:color w:val="FFFFFF"/>
                      <w:w w:val="95"/>
                    </w:rPr>
                    <w:t>website: </w:t>
                  </w:r>
                  <w:r>
                    <w:rPr>
                      <w:color w:val="FFFFFF"/>
                      <w:spacing w:val="4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wildflower.consulting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675003pt;margin-top:238.949997pt;width:64.2pt;height:12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474998pt;margin-top:481.825012pt;width:47.45pt;height:12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474998pt;margin-top:586.512512pt;width:47.45pt;height:12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050003pt;margin-top:681.849976pt;width:47.45pt;height:12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ourname@domai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2016-10-24T13:51:18Z</dcterms:created>
  <dcterms:modified xsi:type="dcterms:W3CDTF">2016-10-24T13:51:18Z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